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72D" w:rsidRPr="003D1511" w:rsidRDefault="003D1511" w:rsidP="003D1511">
      <w:pPr>
        <w:jc w:val="center"/>
        <w:rPr>
          <w:b/>
        </w:rPr>
      </w:pPr>
      <w:r w:rsidRPr="003D1511">
        <w:rPr>
          <w:b/>
        </w:rPr>
        <w:t xml:space="preserve">Planning du </w:t>
      </w:r>
      <w:r w:rsidR="00D060F8">
        <w:rPr>
          <w:b/>
        </w:rPr>
        <w:t xml:space="preserve">suivi de </w:t>
      </w:r>
      <w:bookmarkStart w:id="0" w:name="_GoBack"/>
      <w:bookmarkEnd w:id="0"/>
      <w:r w:rsidRPr="003D1511">
        <w:rPr>
          <w:b/>
        </w:rPr>
        <w:t>parcours des élèves en difficultés</w:t>
      </w:r>
    </w:p>
    <w:tbl>
      <w:tblPr>
        <w:tblStyle w:val="Grilledutableau"/>
        <w:tblW w:w="15701" w:type="dxa"/>
        <w:tblLook w:val="04A0" w:firstRow="1" w:lastRow="0" w:firstColumn="1" w:lastColumn="0" w:noHBand="0" w:noVBand="1"/>
      </w:tblPr>
      <w:tblGrid>
        <w:gridCol w:w="1242"/>
        <w:gridCol w:w="3261"/>
        <w:gridCol w:w="2693"/>
        <w:gridCol w:w="885"/>
        <w:gridCol w:w="3934"/>
        <w:gridCol w:w="2835"/>
        <w:gridCol w:w="851"/>
      </w:tblGrid>
      <w:tr w:rsidR="003D1511" w:rsidTr="00EC1F83">
        <w:tc>
          <w:tcPr>
            <w:tcW w:w="1242" w:type="dxa"/>
            <w:vMerge w:val="restart"/>
            <w:vAlign w:val="center"/>
          </w:tcPr>
          <w:p w:rsidR="003D1511" w:rsidRDefault="003D1511" w:rsidP="003D1511">
            <w:pPr>
              <w:jc w:val="center"/>
            </w:pPr>
            <w:r>
              <w:t>Période</w:t>
            </w:r>
          </w:p>
        </w:tc>
        <w:tc>
          <w:tcPr>
            <w:tcW w:w="6839" w:type="dxa"/>
            <w:gridSpan w:val="3"/>
            <w:vAlign w:val="center"/>
          </w:tcPr>
          <w:p w:rsidR="003D1511" w:rsidRDefault="003D1511" w:rsidP="003D1511">
            <w:pPr>
              <w:jc w:val="center"/>
            </w:pPr>
            <w:r>
              <w:t>Elèves déjà suivis</w:t>
            </w:r>
          </w:p>
        </w:tc>
        <w:tc>
          <w:tcPr>
            <w:tcW w:w="7620" w:type="dxa"/>
            <w:gridSpan w:val="3"/>
            <w:vAlign w:val="center"/>
          </w:tcPr>
          <w:p w:rsidR="003D1511" w:rsidRDefault="003D1511" w:rsidP="003D1511">
            <w:pPr>
              <w:jc w:val="center"/>
            </w:pPr>
            <w:r>
              <w:t>Elèves à suivre</w:t>
            </w:r>
          </w:p>
        </w:tc>
      </w:tr>
      <w:tr w:rsidR="003D1511" w:rsidTr="00EC1F83">
        <w:tc>
          <w:tcPr>
            <w:tcW w:w="1242" w:type="dxa"/>
            <w:vMerge/>
          </w:tcPr>
          <w:p w:rsidR="003D1511" w:rsidRDefault="003D1511"/>
        </w:tc>
        <w:tc>
          <w:tcPr>
            <w:tcW w:w="3261" w:type="dxa"/>
            <w:vAlign w:val="center"/>
          </w:tcPr>
          <w:p w:rsidR="003D1511" w:rsidRDefault="003D1511" w:rsidP="003D1511">
            <w:pPr>
              <w:jc w:val="center"/>
            </w:pPr>
            <w:r>
              <w:t>Déroulé</w:t>
            </w:r>
          </w:p>
        </w:tc>
        <w:tc>
          <w:tcPr>
            <w:tcW w:w="2693" w:type="dxa"/>
            <w:vAlign w:val="center"/>
          </w:tcPr>
          <w:p w:rsidR="003D1511" w:rsidRDefault="003D1511" w:rsidP="003D1511">
            <w:pPr>
              <w:jc w:val="center"/>
            </w:pPr>
            <w:r>
              <w:t>Nom prénom</w:t>
            </w:r>
          </w:p>
        </w:tc>
        <w:tc>
          <w:tcPr>
            <w:tcW w:w="885" w:type="dxa"/>
            <w:vAlign w:val="center"/>
          </w:tcPr>
          <w:p w:rsidR="003D1511" w:rsidRDefault="003D1511" w:rsidP="003D1511">
            <w:pPr>
              <w:jc w:val="center"/>
            </w:pPr>
            <w:r>
              <w:t>Date</w:t>
            </w:r>
          </w:p>
        </w:tc>
        <w:tc>
          <w:tcPr>
            <w:tcW w:w="3934" w:type="dxa"/>
            <w:vAlign w:val="center"/>
          </w:tcPr>
          <w:p w:rsidR="003D1511" w:rsidRDefault="003D1511" w:rsidP="003D1511">
            <w:pPr>
              <w:jc w:val="center"/>
            </w:pPr>
            <w:r>
              <w:t>Déroulé</w:t>
            </w:r>
          </w:p>
        </w:tc>
        <w:tc>
          <w:tcPr>
            <w:tcW w:w="2835" w:type="dxa"/>
            <w:vAlign w:val="center"/>
          </w:tcPr>
          <w:p w:rsidR="003D1511" w:rsidRDefault="003D1511" w:rsidP="003D1511">
            <w:pPr>
              <w:jc w:val="center"/>
            </w:pPr>
            <w:r>
              <w:t>Nom prénom</w:t>
            </w:r>
          </w:p>
        </w:tc>
        <w:tc>
          <w:tcPr>
            <w:tcW w:w="851" w:type="dxa"/>
            <w:vAlign w:val="center"/>
          </w:tcPr>
          <w:p w:rsidR="003D1511" w:rsidRDefault="003D1511" w:rsidP="003D1511">
            <w:pPr>
              <w:jc w:val="center"/>
            </w:pPr>
            <w:r>
              <w:t>Date</w:t>
            </w:r>
          </w:p>
        </w:tc>
      </w:tr>
      <w:tr w:rsidR="003D1511" w:rsidTr="00EC1F83">
        <w:tc>
          <w:tcPr>
            <w:tcW w:w="1242" w:type="dxa"/>
          </w:tcPr>
          <w:p w:rsidR="003D1511" w:rsidRDefault="003D1511" w:rsidP="00301B53">
            <w:r>
              <w:t xml:space="preserve">Sept. </w:t>
            </w:r>
          </w:p>
        </w:tc>
        <w:tc>
          <w:tcPr>
            <w:tcW w:w="3261" w:type="dxa"/>
          </w:tcPr>
          <w:p w:rsidR="003D1511" w:rsidRDefault="00301B53" w:rsidP="00301B53">
            <w:r>
              <w:sym w:font="Wingdings" w:char="F0D8"/>
            </w:r>
            <w:r>
              <w:t xml:space="preserve"> Mise en œuvre du </w:t>
            </w:r>
            <w:r w:rsidR="003D1511">
              <w:t>PPRE avec aide</w:t>
            </w:r>
            <w:r>
              <w:t xml:space="preserve"> du collègue précédent, du RASED, du conseil de cycle.</w:t>
            </w:r>
          </w:p>
          <w:p w:rsidR="00301B53" w:rsidRDefault="00301B53" w:rsidP="00301B53">
            <w:r>
              <w:sym w:font="Wingdings" w:char="F0D8"/>
            </w:r>
            <w:r>
              <w:t xml:space="preserve"> 1</w:t>
            </w:r>
            <w:r w:rsidRPr="00301B53">
              <w:rPr>
                <w:vertAlign w:val="superscript"/>
              </w:rPr>
              <w:t>ère</w:t>
            </w:r>
            <w:r>
              <w:t xml:space="preserve"> équipe éducative pour présenter ce qui est mis en place (PPRE, suivi RASED, APC…) et fixer l’échéancier des rencontres (a minima, l’EE suivante).</w:t>
            </w:r>
          </w:p>
        </w:tc>
        <w:tc>
          <w:tcPr>
            <w:tcW w:w="2693" w:type="dxa"/>
          </w:tcPr>
          <w:p w:rsidR="003D1511" w:rsidRDefault="003D1511"/>
        </w:tc>
        <w:tc>
          <w:tcPr>
            <w:tcW w:w="885" w:type="dxa"/>
          </w:tcPr>
          <w:p w:rsidR="003D1511" w:rsidRDefault="003D1511"/>
        </w:tc>
        <w:tc>
          <w:tcPr>
            <w:tcW w:w="3934" w:type="dxa"/>
          </w:tcPr>
          <w:p w:rsidR="003D1511" w:rsidRDefault="0027080F">
            <w:r>
              <w:sym w:font="Wingdings" w:char="F0D8"/>
            </w:r>
            <w:r>
              <w:t xml:space="preserve"> Aide en classe et premières observations pour constat </w:t>
            </w:r>
          </w:p>
          <w:p w:rsidR="0027080F" w:rsidRDefault="0027080F">
            <w:r>
              <w:sym w:font="Wingdings" w:char="F0D8"/>
            </w:r>
            <w:r>
              <w:t xml:space="preserve"> Demande d’aide RASED</w:t>
            </w:r>
          </w:p>
          <w:p w:rsidR="0027080F" w:rsidRDefault="0027080F">
            <w:r>
              <w:sym w:font="Wingdings" w:char="F0D8"/>
            </w:r>
            <w:r>
              <w:t xml:space="preserve"> 1</w:t>
            </w:r>
            <w:r w:rsidRPr="0027080F">
              <w:rPr>
                <w:vertAlign w:val="superscript"/>
              </w:rPr>
              <w:t>ère</w:t>
            </w:r>
            <w:r>
              <w:t xml:space="preserve"> EE (constat et évocation des premières investigations à conduire)</w:t>
            </w:r>
          </w:p>
          <w:p w:rsidR="0027080F" w:rsidRDefault="0027080F" w:rsidP="0027080F">
            <w:r>
              <w:sym w:font="Wingdings" w:char="F0D8"/>
            </w:r>
            <w:r>
              <w:t xml:space="preserve"> Mise en place du PPRE avec aide du collègue précédent, du conseil de cycle.</w:t>
            </w:r>
          </w:p>
        </w:tc>
        <w:tc>
          <w:tcPr>
            <w:tcW w:w="2835" w:type="dxa"/>
          </w:tcPr>
          <w:p w:rsidR="003D1511" w:rsidRDefault="003D1511"/>
        </w:tc>
        <w:tc>
          <w:tcPr>
            <w:tcW w:w="851" w:type="dxa"/>
          </w:tcPr>
          <w:p w:rsidR="003D1511" w:rsidRDefault="003D1511"/>
        </w:tc>
      </w:tr>
      <w:tr w:rsidR="003D1511" w:rsidTr="00EC1F83">
        <w:tc>
          <w:tcPr>
            <w:tcW w:w="1242" w:type="dxa"/>
          </w:tcPr>
          <w:p w:rsidR="003D1511" w:rsidRDefault="00301B53" w:rsidP="00301B53">
            <w:r>
              <w:t xml:space="preserve">Oct. - </w:t>
            </w:r>
            <w:r w:rsidR="003D1511">
              <w:t xml:space="preserve">Nov. </w:t>
            </w:r>
          </w:p>
        </w:tc>
        <w:tc>
          <w:tcPr>
            <w:tcW w:w="3261" w:type="dxa"/>
          </w:tcPr>
          <w:p w:rsidR="003D1511" w:rsidRDefault="00301B53">
            <w:r>
              <w:t>Point sur l’évolution et réajustement du suivi en conseil de cycle</w:t>
            </w:r>
          </w:p>
        </w:tc>
        <w:tc>
          <w:tcPr>
            <w:tcW w:w="2693" w:type="dxa"/>
          </w:tcPr>
          <w:p w:rsidR="003D1511" w:rsidRDefault="003D1511"/>
        </w:tc>
        <w:tc>
          <w:tcPr>
            <w:tcW w:w="885" w:type="dxa"/>
          </w:tcPr>
          <w:p w:rsidR="003D1511" w:rsidRDefault="003D1511"/>
        </w:tc>
        <w:tc>
          <w:tcPr>
            <w:tcW w:w="3934" w:type="dxa"/>
          </w:tcPr>
          <w:p w:rsidR="003D1511" w:rsidRDefault="0027080F">
            <w:r>
              <w:sym w:font="Wingdings" w:char="F0D8"/>
            </w:r>
            <w:r>
              <w:t xml:space="preserve"> Point sur l’évolution et réajustement du suivi en conseil de cycle</w:t>
            </w:r>
          </w:p>
          <w:p w:rsidR="0027080F" w:rsidRDefault="0027080F" w:rsidP="00AB7541">
            <w:r>
              <w:sym w:font="Wingdings" w:char="F0D8"/>
            </w:r>
            <w:r>
              <w:t xml:space="preserve"> </w:t>
            </w:r>
            <w:r w:rsidR="00AB7541">
              <w:t>2</w:t>
            </w:r>
            <w:r w:rsidR="00AB7541" w:rsidRPr="00AB7541">
              <w:rPr>
                <w:vertAlign w:val="superscript"/>
              </w:rPr>
              <w:t>ème</w:t>
            </w:r>
            <w:r w:rsidR="00AB7541">
              <w:t xml:space="preserve"> EE : p</w:t>
            </w:r>
            <w:r>
              <w:t>oint sur les investigations et sur PPRE</w:t>
            </w:r>
            <w:r w:rsidR="00C16148">
              <w:t xml:space="preserve"> </w:t>
            </w:r>
            <w:r>
              <w:t>(nouvelles observations et analyse)</w:t>
            </w:r>
          </w:p>
        </w:tc>
        <w:tc>
          <w:tcPr>
            <w:tcW w:w="2835" w:type="dxa"/>
          </w:tcPr>
          <w:p w:rsidR="003D1511" w:rsidRDefault="003D1511"/>
        </w:tc>
        <w:tc>
          <w:tcPr>
            <w:tcW w:w="851" w:type="dxa"/>
          </w:tcPr>
          <w:p w:rsidR="003D1511" w:rsidRDefault="003D1511"/>
        </w:tc>
      </w:tr>
      <w:tr w:rsidR="003D1511" w:rsidTr="00EC1F83">
        <w:tc>
          <w:tcPr>
            <w:tcW w:w="1242" w:type="dxa"/>
          </w:tcPr>
          <w:p w:rsidR="003D1511" w:rsidRDefault="00301B53" w:rsidP="00C85389">
            <w:r>
              <w:t xml:space="preserve">Déc. - </w:t>
            </w:r>
            <w:r w:rsidR="003D1511">
              <w:t xml:space="preserve">Janv. </w:t>
            </w:r>
          </w:p>
        </w:tc>
        <w:tc>
          <w:tcPr>
            <w:tcW w:w="3261" w:type="dxa"/>
          </w:tcPr>
          <w:p w:rsidR="003D1511" w:rsidRDefault="00301B53">
            <w:r>
              <w:t>2</w:t>
            </w:r>
            <w:r w:rsidRPr="00301B53">
              <w:rPr>
                <w:vertAlign w:val="superscript"/>
              </w:rPr>
              <w:t>ème</w:t>
            </w:r>
            <w:r>
              <w:t xml:space="preserve"> EE, présentation des évolutions, des points restant à travailler d’ici la prochaine rencontre</w:t>
            </w:r>
            <w:r w:rsidR="009632A7">
              <w:t xml:space="preserve"> (PPRE)</w:t>
            </w:r>
            <w:r>
              <w:t>, évocation des orientations possibles</w:t>
            </w:r>
            <w:r w:rsidR="009632A7">
              <w:t>.</w:t>
            </w:r>
          </w:p>
        </w:tc>
        <w:tc>
          <w:tcPr>
            <w:tcW w:w="2693" w:type="dxa"/>
          </w:tcPr>
          <w:p w:rsidR="003D1511" w:rsidRDefault="003D1511"/>
        </w:tc>
        <w:tc>
          <w:tcPr>
            <w:tcW w:w="885" w:type="dxa"/>
          </w:tcPr>
          <w:p w:rsidR="003D1511" w:rsidRDefault="003D1511"/>
        </w:tc>
        <w:tc>
          <w:tcPr>
            <w:tcW w:w="3934" w:type="dxa"/>
          </w:tcPr>
          <w:p w:rsidR="003D1511" w:rsidRDefault="00C16148">
            <w:r>
              <w:sym w:font="Wingdings" w:char="F0D8"/>
            </w:r>
            <w:r>
              <w:t xml:space="preserve"> Mise en œuvre d’éventuels dispositifs extérieurs à la classe </w:t>
            </w:r>
          </w:p>
          <w:p w:rsidR="00C16148" w:rsidRDefault="00C16148">
            <w:r>
              <w:sym w:font="Wingdings" w:char="F0D8"/>
            </w:r>
            <w:r>
              <w:t xml:space="preserve"> 3</w:t>
            </w:r>
            <w:r w:rsidRPr="00C16148">
              <w:rPr>
                <w:vertAlign w:val="superscript"/>
              </w:rPr>
              <w:t>ème</w:t>
            </w:r>
            <w:r>
              <w:t xml:space="preserve"> EE : présentation des évolutions, des points restant à travailler d’ici la prochaine rencontre (PPRE), d’autres aides à mobiliser, évocation des orientations possibles.</w:t>
            </w:r>
          </w:p>
        </w:tc>
        <w:tc>
          <w:tcPr>
            <w:tcW w:w="2835" w:type="dxa"/>
          </w:tcPr>
          <w:p w:rsidR="003D1511" w:rsidRDefault="003D1511"/>
        </w:tc>
        <w:tc>
          <w:tcPr>
            <w:tcW w:w="851" w:type="dxa"/>
          </w:tcPr>
          <w:p w:rsidR="003D1511" w:rsidRDefault="003D1511"/>
        </w:tc>
      </w:tr>
      <w:tr w:rsidR="003D1511" w:rsidTr="00EC1F83">
        <w:tc>
          <w:tcPr>
            <w:tcW w:w="1242" w:type="dxa"/>
          </w:tcPr>
          <w:p w:rsidR="003D1511" w:rsidRDefault="00301B53" w:rsidP="00C85389">
            <w:r>
              <w:t xml:space="preserve">Fév. - </w:t>
            </w:r>
            <w:r w:rsidR="003D1511">
              <w:t xml:space="preserve">Mars </w:t>
            </w:r>
          </w:p>
        </w:tc>
        <w:tc>
          <w:tcPr>
            <w:tcW w:w="3261" w:type="dxa"/>
          </w:tcPr>
          <w:p w:rsidR="009632A7" w:rsidRDefault="009632A7">
            <w:r>
              <w:sym w:font="Wingdings" w:char="F0D8"/>
            </w:r>
            <w:r>
              <w:t xml:space="preserve"> Point sur l’évolution et réajustement du suivi en conseil de cycle</w:t>
            </w:r>
          </w:p>
          <w:p w:rsidR="003D1511" w:rsidRDefault="009632A7">
            <w:r>
              <w:sym w:font="Wingdings" w:char="F0D8"/>
            </w:r>
            <w:r>
              <w:t xml:space="preserve"> 3</w:t>
            </w:r>
            <w:r w:rsidRPr="009632A7">
              <w:rPr>
                <w:vertAlign w:val="superscript"/>
              </w:rPr>
              <w:t>ème</w:t>
            </w:r>
            <w:r>
              <w:t xml:space="preserve"> EE</w:t>
            </w:r>
            <w:r w:rsidR="00496FB2">
              <w:t>, présentation des évolutions, des points restant à travailler d’ici la prochaine rencontre (PPRE), évocation de l’orientation.</w:t>
            </w:r>
          </w:p>
        </w:tc>
        <w:tc>
          <w:tcPr>
            <w:tcW w:w="2693" w:type="dxa"/>
          </w:tcPr>
          <w:p w:rsidR="003D1511" w:rsidRDefault="003D1511"/>
        </w:tc>
        <w:tc>
          <w:tcPr>
            <w:tcW w:w="885" w:type="dxa"/>
          </w:tcPr>
          <w:p w:rsidR="003D1511" w:rsidRDefault="003D1511"/>
        </w:tc>
        <w:tc>
          <w:tcPr>
            <w:tcW w:w="3934" w:type="dxa"/>
          </w:tcPr>
          <w:p w:rsidR="00B0756C" w:rsidRDefault="00B0756C">
            <w:r>
              <w:sym w:font="Wingdings" w:char="F0D8"/>
            </w:r>
            <w:r>
              <w:t xml:space="preserve"> Point sur l’évolution et réajustement du suivi en conseil de cycle</w:t>
            </w:r>
          </w:p>
          <w:p w:rsidR="003D1511" w:rsidRDefault="00B0756C">
            <w:r>
              <w:sym w:font="Wingdings" w:char="F0D8"/>
            </w:r>
            <w:r>
              <w:t xml:space="preserve"> 4</w:t>
            </w:r>
            <w:r w:rsidRPr="00B0756C">
              <w:rPr>
                <w:vertAlign w:val="superscript"/>
              </w:rPr>
              <w:t>ème</w:t>
            </w:r>
            <w:r>
              <w:t xml:space="preserve"> EE : point sur les dispositifs mis en place, mobilisation de nouveaux le cas échéant ; évocation de l’orientation.</w:t>
            </w:r>
          </w:p>
        </w:tc>
        <w:tc>
          <w:tcPr>
            <w:tcW w:w="2835" w:type="dxa"/>
          </w:tcPr>
          <w:p w:rsidR="003D1511" w:rsidRDefault="003D1511"/>
        </w:tc>
        <w:tc>
          <w:tcPr>
            <w:tcW w:w="851" w:type="dxa"/>
          </w:tcPr>
          <w:p w:rsidR="003D1511" w:rsidRDefault="003D1511"/>
        </w:tc>
      </w:tr>
      <w:tr w:rsidR="003D1511" w:rsidTr="00EC1F83">
        <w:tc>
          <w:tcPr>
            <w:tcW w:w="1242" w:type="dxa"/>
          </w:tcPr>
          <w:p w:rsidR="003D1511" w:rsidRDefault="00301B53" w:rsidP="00C85389">
            <w:r>
              <w:t xml:space="preserve">Avril - </w:t>
            </w:r>
            <w:r w:rsidR="003D1511">
              <w:t>Mai - Juin</w:t>
            </w:r>
          </w:p>
        </w:tc>
        <w:tc>
          <w:tcPr>
            <w:tcW w:w="3261" w:type="dxa"/>
          </w:tcPr>
          <w:p w:rsidR="00496FB2" w:rsidRDefault="00496FB2" w:rsidP="00496FB2">
            <w:r>
              <w:sym w:font="Wingdings" w:char="F0D8"/>
            </w:r>
            <w:r>
              <w:t xml:space="preserve"> Point sur l’évolution et réajustement du suivi en conseil de cycle</w:t>
            </w:r>
          </w:p>
          <w:p w:rsidR="003D1511" w:rsidRDefault="00496FB2" w:rsidP="00496FB2">
            <w:r>
              <w:sym w:font="Wingdings" w:char="F0D8"/>
            </w:r>
            <w:r>
              <w:t xml:space="preserve"> 4</w:t>
            </w:r>
            <w:r w:rsidRPr="009632A7">
              <w:rPr>
                <w:vertAlign w:val="superscript"/>
              </w:rPr>
              <w:t>ème</w:t>
            </w:r>
            <w:r>
              <w:t xml:space="preserve"> EE, présentation des évolutions, orientation et préparation rentrée suivante.</w:t>
            </w:r>
          </w:p>
        </w:tc>
        <w:tc>
          <w:tcPr>
            <w:tcW w:w="2693" w:type="dxa"/>
          </w:tcPr>
          <w:p w:rsidR="003D1511" w:rsidRDefault="003D1511"/>
        </w:tc>
        <w:tc>
          <w:tcPr>
            <w:tcW w:w="885" w:type="dxa"/>
          </w:tcPr>
          <w:p w:rsidR="003D1511" w:rsidRDefault="003D1511"/>
        </w:tc>
        <w:tc>
          <w:tcPr>
            <w:tcW w:w="3934" w:type="dxa"/>
          </w:tcPr>
          <w:p w:rsidR="00B0756C" w:rsidRDefault="00B0756C" w:rsidP="00B0756C">
            <w:r>
              <w:sym w:font="Wingdings" w:char="F0D8"/>
            </w:r>
            <w:r>
              <w:t xml:space="preserve"> Point sur l’évolution et réajustement du suivi en conseil de cycle</w:t>
            </w:r>
          </w:p>
          <w:p w:rsidR="003D1511" w:rsidRDefault="00B0756C" w:rsidP="00B0756C">
            <w:r>
              <w:sym w:font="Wingdings" w:char="F0D8"/>
            </w:r>
            <w:r>
              <w:t xml:space="preserve"> 5</w:t>
            </w:r>
            <w:r w:rsidRPr="009632A7">
              <w:rPr>
                <w:vertAlign w:val="superscript"/>
              </w:rPr>
              <w:t>ème</w:t>
            </w:r>
            <w:r>
              <w:t xml:space="preserve"> EE, présentation des évolutions, orientation et préparation rentrée suivante.</w:t>
            </w:r>
          </w:p>
        </w:tc>
        <w:tc>
          <w:tcPr>
            <w:tcW w:w="2835" w:type="dxa"/>
          </w:tcPr>
          <w:p w:rsidR="003D1511" w:rsidRDefault="003D1511"/>
        </w:tc>
        <w:tc>
          <w:tcPr>
            <w:tcW w:w="851" w:type="dxa"/>
          </w:tcPr>
          <w:p w:rsidR="003D1511" w:rsidRDefault="003D1511"/>
        </w:tc>
      </w:tr>
    </w:tbl>
    <w:p w:rsidR="003D1511" w:rsidRDefault="003D1511"/>
    <w:sectPr w:rsidR="003D1511" w:rsidSect="00496FB2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13D16"/>
    <w:multiLevelType w:val="hybridMultilevel"/>
    <w:tmpl w:val="C72ECF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11"/>
    <w:rsid w:val="0027080F"/>
    <w:rsid w:val="00301B53"/>
    <w:rsid w:val="003D1511"/>
    <w:rsid w:val="00496FB2"/>
    <w:rsid w:val="0074611F"/>
    <w:rsid w:val="009632A7"/>
    <w:rsid w:val="00AB7541"/>
    <w:rsid w:val="00B0756C"/>
    <w:rsid w:val="00C16148"/>
    <w:rsid w:val="00D060F8"/>
    <w:rsid w:val="00DD772D"/>
    <w:rsid w:val="00EC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B35F"/>
  <w15:docId w15:val="{3DA1DD03-4C96-41D3-A24C-7993CBE4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7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1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 JUNCA</dc:creator>
  <cp:keywords/>
  <dc:description/>
  <cp:lastModifiedBy>ejunca</cp:lastModifiedBy>
  <cp:revision>3</cp:revision>
  <dcterms:created xsi:type="dcterms:W3CDTF">2019-08-25T13:02:00Z</dcterms:created>
  <dcterms:modified xsi:type="dcterms:W3CDTF">2019-08-25T13:03:00Z</dcterms:modified>
</cp:coreProperties>
</file>