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05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9"/>
        <w:gridCol w:w="6361"/>
        <w:gridCol w:w="1529"/>
        <w:gridCol w:w="1461"/>
      </w:tblGrid>
      <w:tr>
        <w:trPr/>
        <w:tc>
          <w:tcPr>
            <w:tcW w:w="10500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ind w:left="720" w:hanging="0"/>
              <w:jc w:val="center"/>
              <w:rPr>
                <w:rFonts w:ascii="Arial" w:hAnsi="Arial" w:cs="Arial"/>
                <w:color w:val="FF0000"/>
                <w:sz w:val="27"/>
                <w:szCs w:val="27"/>
              </w:rPr>
            </w:pPr>
            <w:r>
              <w:rPr>
                <w:rFonts w:cs="Arial" w:ascii="Arial" w:hAnsi="Arial"/>
                <w:color w:val="FF0000"/>
                <w:sz w:val="27"/>
                <w:szCs w:val="27"/>
              </w:rPr>
              <w:t xml:space="preserve">FEUILLE ANIMATEUR </w:t>
            </w:r>
          </w:p>
          <w:p>
            <w:pPr>
              <w:pStyle w:val="NormalWeb"/>
              <w:spacing w:lineRule="auto" w:line="240" w:beforeAutospacing="0" w:before="0" w:after="0"/>
              <w:ind w:left="720" w:hanging="0"/>
              <w:jc w:val="center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="0"/>
              <w:ind w:left="720" w:hanging="0"/>
              <w:jc w:val="center"/>
              <w:rPr/>
            </w:pPr>
            <w:r>
              <w:rPr>
                <w:rFonts w:cs="Arial" w:ascii="Arial" w:hAnsi="Arial"/>
              </w:rPr>
              <w:t>« </w:t>
            </w:r>
            <w:r>
              <w:rPr>
                <w:rFonts w:cs="Arial" w:ascii="Arial" w:hAnsi="Arial"/>
              </w:rPr>
              <w:t>Résolution de problèmes et numérique au Cycle 3</w:t>
            </w:r>
            <w:r>
              <w:rPr>
                <w:rFonts w:cs="Arial" w:ascii="Arial" w:hAnsi="Arial"/>
              </w:rPr>
              <w:t>»</w:t>
            </w:r>
          </w:p>
          <w:p>
            <w:pPr>
              <w:pStyle w:val="NormalWeb"/>
              <w:spacing w:lineRule="auto" w:line="240" w:beforeAutospacing="0" w:before="0" w:after="0"/>
              <w:ind w:left="720" w:hanging="0"/>
              <w:jc w:val="center"/>
              <w:rPr/>
            </w:pPr>
            <w:r>
              <w:rPr/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u w:val="single"/>
              </w:rPr>
              <w:t>Objectif</w:t>
            </w:r>
            <w:r>
              <w:rPr>
                <w:rFonts w:cs="Arial" w:ascii="Arial" w:hAnsi="Arial"/>
                <w:b/>
                <w:sz w:val="22"/>
                <w:szCs w:val="22"/>
                <w:u w:val="single"/>
              </w:rPr>
              <w:t>s</w:t>
            </w:r>
            <w:r>
              <w:rPr>
                <w:rFonts w:cs="Arial" w:ascii="Arial" w:hAnsi="Arial"/>
                <w:color w:val="000000"/>
                <w:sz w:val="22"/>
                <w:szCs w:val="22"/>
                <w:u w:val="single"/>
              </w:rPr>
              <w:t> 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: </w:t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color w:val="000000"/>
                <w:sz w:val="22"/>
                <w:szCs w:val="22"/>
              </w:rPr>
              <w:t>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Réfléchir aux enjeux et aux objectifs mis en œuvre dans la résolution de problèmes pour les élèves.</w:t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</w:t>
            </w:r>
            <w:r>
              <w:rPr>
                <w:rFonts w:cs="Arial" w:ascii="Arial" w:hAnsi="Arial"/>
                <w:sz w:val="22"/>
                <w:szCs w:val="22"/>
              </w:rPr>
              <w:t>Porter sa réflexion sur les représentations des problèmes dans les manuels.</w:t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</w:t>
            </w:r>
            <w:r>
              <w:rPr>
                <w:rFonts w:cs="Arial" w:ascii="Arial" w:hAnsi="Arial"/>
                <w:sz w:val="22"/>
                <w:szCs w:val="22"/>
              </w:rPr>
              <w:t>A partir d’outils, réfléchir à la mise en œuvre de la résolution de problèmes sur le cycle.</w:t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="28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FF"/>
                <w:sz w:val="20"/>
                <w:szCs w:val="20"/>
              </w:rPr>
              <w:t>Durée</w:t>
            </w:r>
          </w:p>
        </w:tc>
        <w:tc>
          <w:tcPr>
            <w:tcW w:w="6361" w:type="dxa"/>
            <w:tcBorders/>
            <w:shd w:fill="auto" w:val="clear"/>
            <w:tcMar>
              <w:left w:w="108" w:type="dxa"/>
            </w:tcMar>
          </w:tcPr>
          <w:p>
            <w:pPr>
              <w:pStyle w:val="Titre1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Déroulement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="28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6666FF"/>
              </w:rPr>
              <w:t>Modalités</w:t>
            </w:r>
            <w:r>
              <w:rPr>
                <w:rFonts w:cs="Arial" w:ascii="Arial" w:hAnsi="Arial"/>
                <w:color w:val="6666FF"/>
                <w:sz w:val="27"/>
                <w:szCs w:val="27"/>
              </w:rPr>
              <w:t xml:space="preserve"> </w:t>
            </w:r>
          </w:p>
        </w:tc>
        <w:tc>
          <w:tcPr>
            <w:tcW w:w="1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="28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FF00FF"/>
              </w:rPr>
              <w:t>Outils</w:t>
            </w:r>
          </w:p>
        </w:tc>
      </w:tr>
      <w:tr>
        <w:trPr/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14h00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</w:t>
            </w:r>
            <w:r>
              <w:rPr>
                <w:rFonts w:eastAsia="Wingdings" w:cs="Wingdings" w:ascii="Arial" w:hAnsi="Arial"/>
                <w:sz w:val="20"/>
                <w:szCs w:val="20"/>
              </w:rPr>
              <w:t>15</w:t>
            </w:r>
            <w:r>
              <w:rPr>
                <w:rFonts w:cs="Arial" w:ascii="Arial" w:hAnsi="Arial"/>
                <w:sz w:val="20"/>
                <w:szCs w:val="20"/>
              </w:rPr>
              <w:t>min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i/>
                <w:iCs/>
                <w:color w:val="9900FF"/>
              </w:rPr>
              <w:t>Temps 1 : les représentations</w:t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Obj : Prendre connaissance du programme de la formation. Connaitre les représentations de chacun.</w:t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</w:rPr>
              <w:t></w:t>
            </w:r>
            <w:r>
              <w:rPr>
                <w:rFonts w:eastAsia="Wingdings" w:cs="Arial" w:ascii="Arial" w:hAnsi="Arial"/>
              </w:rPr>
              <w:t>Mentimeter : découverte d’une plate forme de sondage utilisable en classe.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rFonts w:eastAsia="Wingdings" w:cs="Arial" w:ascii="Arial" w:hAnsi="Arial"/>
              </w:rPr>
              <w:t>Le numérique dans vos pratiques ?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rFonts w:eastAsia="Wingdings" w:cs="Arial" w:ascii="Arial" w:hAnsi="Arial"/>
              </w:rPr>
              <w:t>Vos attentes ?</w:t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="0" w:after="0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/>
            </w:r>
          </w:p>
          <w:p>
            <w:pPr>
              <w:pStyle w:val="NormalWeb"/>
              <w:spacing w:before="0" w:after="0"/>
              <w:rPr>
                <w:color w:val="0070C0"/>
              </w:rPr>
            </w:pPr>
            <w:r>
              <w:rPr>
                <w:rFonts w:cs="Arial" w:ascii="Arial" w:hAnsi="Arial"/>
                <w:color w:val="0070C0"/>
                <w:sz w:val="20"/>
                <w:szCs w:val="20"/>
              </w:rPr>
              <w:t xml:space="preserve">Formateur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70C0"/>
                <w:sz w:val="24"/>
                <w:szCs w:val="24"/>
              </w:rPr>
              <w:t>+ gpe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/>
            </w:pPr>
            <w:r>
              <w:rPr>
                <w:rFonts w:cs="Arial" w:ascii="Arial" w:hAnsi="Arial"/>
                <w:color w:val="FF0066"/>
                <w:sz w:val="20"/>
                <w:szCs w:val="20"/>
              </w:rPr>
              <w:t>V</w:t>
            </w:r>
            <w:r>
              <w:rPr>
                <w:rFonts w:cs="Arial" w:ascii="Arial" w:hAnsi="Arial"/>
                <w:color w:val="FF0066"/>
                <w:sz w:val="20"/>
                <w:szCs w:val="20"/>
              </w:rPr>
              <w:t>idéoPro</w:t>
            </w:r>
          </w:p>
        </w:tc>
      </w:tr>
      <w:tr>
        <w:trPr>
          <w:trHeight w:val="1408" w:hRule="atLeast"/>
        </w:trPr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14h1</w:t>
            </w:r>
            <w:r>
              <w:rPr>
                <w:rFonts w:cs="Arial" w:ascii="Arial" w:hAnsi="Arial"/>
                <w:b/>
                <w:sz w:val="20"/>
                <w:szCs w:val="20"/>
              </w:rPr>
              <w:t>5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</w:t>
            </w:r>
            <w:r>
              <w:rPr>
                <w:rFonts w:cs="Arial" w:ascii="Arial" w:hAnsi="Arial"/>
                <w:sz w:val="20"/>
                <w:szCs w:val="20"/>
              </w:rPr>
              <w:t>1</w:t>
            </w:r>
            <w:r>
              <w:rPr>
                <w:rFonts w:cs="Arial" w:ascii="Arial" w:hAnsi="Arial"/>
                <w:sz w:val="20"/>
                <w:szCs w:val="20"/>
              </w:rPr>
              <w:t>5</w:t>
            </w:r>
            <w:r>
              <w:rPr>
                <w:rFonts w:cs="Arial" w:ascii="Arial" w:hAnsi="Arial"/>
                <w:sz w:val="20"/>
                <w:szCs w:val="20"/>
              </w:rPr>
              <w:t>min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  <w:iCs/>
                <w:color w:val="9900FF"/>
              </w:rPr>
              <w:t>Temps 2 : les programmes</w:t>
            </w:r>
          </w:p>
          <w:p>
            <w:pPr>
              <w:pStyle w:val="NormalWeb"/>
              <w:spacing w:beforeAutospacing="0" w:before="0" w:after="0"/>
              <w:rPr/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Obj : 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Prendre conscience de la divergence d’approche à la résolution de problèmes, enseignant/élève, 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>se remémorer ce qui avait été abordé lors de l’animation « résolution de problèmes au cycle 3 »</w:t>
            </w:r>
          </w:p>
          <w:p>
            <w:pPr>
              <w:pStyle w:val="NormalWeb"/>
              <w:spacing w:beforeAutospacing="0" w:before="0"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cs="Arial" w:ascii="Arial" w:hAnsi="Arial"/>
                <w:color w:val="00B050"/>
                <w:sz w:val="20"/>
                <w:szCs w:val="20"/>
              </w:rPr>
              <w:t xml:space="preserve"> </w:t>
            </w:r>
          </w:p>
          <w:p>
            <w:pPr>
              <w:pStyle w:val="NormalWeb"/>
              <w:spacing w:beforeAutospacing="0" w:before="0" w:after="0"/>
              <w:rPr/>
            </w:pPr>
            <w:r>
              <w:rPr>
                <w:rFonts w:cs="Arial" w:ascii="Arial" w:hAnsi="Arial"/>
                <w:sz w:val="26"/>
                <w:szCs w:val="26"/>
                <w:u w:val="single"/>
              </w:rPr>
              <w:t xml:space="preserve">Déroulement </w:t>
            </w:r>
            <w:r>
              <w:rPr>
                <w:rFonts w:cs="Arial" w:ascii="Arial" w:hAnsi="Arial"/>
              </w:rPr>
              <w:t xml:space="preserve">: </w:t>
            </w:r>
            <w:r>
              <w:rPr>
                <w:rFonts w:cs="Arial" w:ascii="Arial" w:hAnsi="Arial"/>
              </w:rPr>
              <w:t>Mentimeter Diapo 2</w:t>
            </w:r>
          </w:p>
          <w:p>
            <w:pPr>
              <w:pStyle w:val="NormalWeb"/>
              <w:spacing w:beforeAutospacing="0" w:before="0" w:after="0"/>
              <w:rPr/>
            </w:pPr>
            <w:r>
              <w:rPr>
                <w:rFonts w:eastAsia="Wingdings" w:cs="Wingdings" w:ascii="Arial" w:hAnsi="Arial"/>
                <w:color w:val="000000"/>
              </w:rPr>
              <w:t></w:t>
            </w:r>
            <w:r>
              <w:rPr>
                <w:rFonts w:eastAsia="Wingdings" w:cs="Wingdings" w:ascii="Arial" w:hAnsi="Arial"/>
                <w:color w:val="000000"/>
              </w:rPr>
              <w:t>Pour résoudre</w:t>
            </w:r>
            <w:r>
              <w:rPr>
                <w:rFonts w:eastAsia="Wingdings" w:cs="Arial" w:ascii="Arial" w:hAnsi="Arial"/>
                <w:color w:val="000000"/>
              </w:rPr>
              <w:t xml:space="preserve"> un problème, quelles actions ou compétences faut-il engager du point de vue de l’enseignant ?</w:t>
            </w:r>
          </w:p>
          <w:p>
            <w:pPr>
              <w:pStyle w:val="NormalWeb"/>
              <w:spacing w:beforeAutospacing="0" w:before="0" w:after="0"/>
              <w:rPr/>
            </w:pPr>
            <w:r>
              <w:rPr>
                <w:rFonts w:eastAsia="Wingdings" w:cs="Arial" w:ascii="Arial" w:hAnsi="Arial"/>
                <w:color w:val="000000"/>
              </w:rPr>
              <w:t>Quelles actions faut-il engager du point de vue de l’élève?</w:t>
            </w:r>
          </w:p>
          <w:p>
            <w:pPr>
              <w:pStyle w:val="NormalWeb"/>
              <w:spacing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Confrontation des résultats avec la diapo 2</w:t>
            </w:r>
          </w:p>
          <w:p>
            <w:pPr>
              <w:pStyle w:val="NormalWeb"/>
              <w:spacing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/>
            </w:pPr>
            <w:r>
              <w:rPr>
                <w:rFonts w:cs="Arial" w:ascii="Arial" w:hAnsi="Arial"/>
                <w:b/>
                <w:bCs/>
                <w:u w:val="single"/>
              </w:rPr>
              <w:t>Rappel de la définition d’un problème : diapo 3</w:t>
            </w:r>
          </w:p>
          <w:p>
            <w:pPr>
              <w:pStyle w:val="Standard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</w:rPr>
            </w:pPr>
            <w:r>
              <w:rPr/>
            </w:r>
          </w:p>
          <w:p>
            <w:pPr>
              <w:pStyle w:val="NormalWeb"/>
              <w:spacing w:beforeAutospacing="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Mise en commun / échange avec le groupe-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color w:val="0070C0"/>
              </w:rPr>
            </w:pPr>
            <w:r>
              <w:rPr>
                <w:rFonts w:cs="Arial" w:ascii="Arial" w:hAnsi="Arial"/>
                <w:color w:val="0070C0"/>
                <w:sz w:val="20"/>
                <w:szCs w:val="20"/>
              </w:rPr>
              <w:t xml:space="preserve">Formateur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70C0"/>
                <w:sz w:val="24"/>
                <w:szCs w:val="24"/>
              </w:rPr>
              <w:t>+ gpe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70C0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Web"/>
              <w:spacing w:beforeAutospacing="0" w:before="0" w:after="0"/>
              <w:rPr>
                <w:rFonts w:ascii="Arial" w:hAnsi="Arial" w:cs="Arial"/>
                <w:color w:val="FF00FF"/>
                <w:sz w:val="20"/>
                <w:szCs w:val="20"/>
              </w:rPr>
            </w:pPr>
            <w:r>
              <w:rPr>
                <w:rFonts w:cs="Arial" w:ascii="Arial" w:hAnsi="Arial"/>
                <w:color w:val="FF00FF"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="0"/>
              <w:rPr>
                <w:rFonts w:ascii="Arial" w:hAnsi="Arial" w:cs="Arial"/>
                <w:color w:val="FF00FF"/>
                <w:sz w:val="20"/>
                <w:szCs w:val="20"/>
              </w:rPr>
            </w:pPr>
            <w:r>
              <w:rPr>
                <w:rFonts w:cs="Arial" w:ascii="Arial" w:hAnsi="Arial"/>
                <w:color w:val="FF00FF"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="0"/>
              <w:rPr>
                <w:rFonts w:ascii="Arial" w:hAnsi="Arial" w:cs="Arial"/>
                <w:color w:val="FF00FF"/>
                <w:sz w:val="20"/>
                <w:szCs w:val="20"/>
              </w:rPr>
            </w:pPr>
            <w:r>
              <w:rPr>
                <w:rFonts w:cs="Arial" w:ascii="Arial" w:hAnsi="Arial"/>
                <w:color w:val="FF00FF"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="0"/>
              <w:rPr>
                <w:rFonts w:ascii="Arial" w:hAnsi="Arial" w:cs="Arial"/>
                <w:color w:val="FF00FF"/>
                <w:sz w:val="20"/>
                <w:szCs w:val="20"/>
              </w:rPr>
            </w:pPr>
            <w:r>
              <w:rPr>
                <w:rFonts w:cs="Arial" w:ascii="Arial" w:hAnsi="Arial"/>
                <w:color w:val="FF00FF"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="0"/>
              <w:rPr/>
            </w:pPr>
            <w:r>
              <w:rPr>
                <w:rFonts w:cs="Arial" w:ascii="Arial" w:hAnsi="Arial"/>
                <w:color w:val="FF0066"/>
                <w:sz w:val="20"/>
                <w:szCs w:val="20"/>
              </w:rPr>
              <w:t>Diaporama-</w:t>
            </w:r>
          </w:p>
        </w:tc>
      </w:tr>
      <w:tr>
        <w:trPr/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14h</w:t>
            </w:r>
            <w:r>
              <w:rPr>
                <w:rFonts w:cs="Arial" w:ascii="Arial" w:hAnsi="Arial"/>
                <w:b/>
                <w:sz w:val="20"/>
                <w:szCs w:val="20"/>
              </w:rPr>
              <w:t>30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</w:t>
            </w:r>
            <w:r>
              <w:rPr>
                <w:rFonts w:eastAsia="Wingdings" w:cs="Wingdings" w:ascii="Arial" w:hAnsi="Arial"/>
                <w:sz w:val="20"/>
                <w:szCs w:val="20"/>
              </w:rPr>
              <w:t>6</w:t>
            </w:r>
            <w:r>
              <w:rPr>
                <w:rFonts w:cs="Arial" w:ascii="Arial" w:hAnsi="Arial"/>
                <w:sz w:val="20"/>
                <w:szCs w:val="20"/>
              </w:rPr>
              <w:t xml:space="preserve">0min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temps de</w:t>
            </w:r>
            <w:r>
              <w:rPr>
                <w:rFonts w:cs="Arial" w:ascii="Arial" w:hAnsi="Arial"/>
                <w:sz w:val="20"/>
                <w:szCs w:val="20"/>
              </w:rPr>
              <w:t xml:space="preserve"> mise en commun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à chaque fin de mission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  <w:i/>
                <w:iCs/>
                <w:color w:val="9900FF"/>
              </w:rPr>
              <w:t xml:space="preserve">Temps 3 : Des outils </w:t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Obj : Analyser des dispositifs pour travailler la résolution de problèmes. </w:t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  <w:sz w:val="26"/>
                <w:szCs w:val="26"/>
                <w:u w:val="single"/>
              </w:rPr>
              <w:t xml:space="preserve">Déroulement </w:t>
            </w:r>
            <w:r>
              <w:rPr>
                <w:rFonts w:cs="Arial" w:ascii="Arial" w:hAnsi="Arial"/>
              </w:rPr>
              <w:t xml:space="preserve">: </w:t>
            </w:r>
            <w:r>
              <w:rPr>
                <w:rFonts w:cs="Arial" w:ascii="Arial" w:hAnsi="Arial"/>
                <w:b/>
              </w:rPr>
              <w:t>« 7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missions »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</w:rPr>
              <w:t xml:space="preserve">Chaque </w:t>
            </w:r>
            <w:r>
              <w:rPr>
                <w:rFonts w:cs="Arial" w:ascii="Arial" w:hAnsi="Arial"/>
              </w:rPr>
              <w:t>mission</w:t>
            </w:r>
            <w:r>
              <w:rPr>
                <w:rFonts w:cs="Arial" w:ascii="Arial" w:hAnsi="Arial"/>
              </w:rPr>
              <w:t xml:space="preserve"> se déroule par </w:t>
            </w:r>
            <w:r>
              <w:rPr>
                <w:rFonts w:cs="Arial" w:ascii="Arial" w:hAnsi="Arial"/>
              </w:rPr>
              <w:t>2</w:t>
            </w:r>
            <w:r>
              <w:rPr>
                <w:rFonts w:cs="Arial" w:ascii="Arial" w:hAnsi="Arial"/>
              </w:rPr>
              <w:t xml:space="preserve"> – une mise en commun est réalisée à l’issue de chaque </w:t>
            </w:r>
            <w:r>
              <w:rPr>
                <w:rFonts w:cs="Arial" w:ascii="Arial" w:hAnsi="Arial"/>
              </w:rPr>
              <w:t>mission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eastAsia="Wingdings" w:cs="Wingdings" w:ascii="Wingdings" w:hAnsi="Wingdings"/>
                <w:b/>
              </w:rPr>
              <w:t>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Mission</w:t>
            </w:r>
            <w:r>
              <w:rPr>
                <w:rFonts w:cs="Arial" w:ascii="Arial" w:hAnsi="Arial"/>
                <w:b/>
              </w:rPr>
              <w:t xml:space="preserve"> 1</w:t>
            </w:r>
            <w:r>
              <w:rPr>
                <w:rFonts w:cs="Arial" w:ascii="Arial" w:hAnsi="Arial"/>
              </w:rPr>
              <w:t xml:space="preserve"> « </w:t>
            </w:r>
            <w:r>
              <w:rPr>
                <w:rFonts w:cs="Arial" w:ascii="Arial" w:hAnsi="Arial"/>
              </w:rPr>
              <w:t>énigmes et logique</w:t>
            </w:r>
            <w:r>
              <w:rPr>
                <w:rFonts w:cs="Arial" w:ascii="Arial" w:hAnsi="Arial"/>
              </w:rPr>
              <w:t> »</w:t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eastAsia="Wingdings" w:cs="Wingdings" w:ascii="Wingdings" w:hAnsi="Wingdings"/>
                <w:b/>
              </w:rPr>
              <w:t></w:t>
            </w:r>
            <w:r>
              <w:rPr>
                <w:rFonts w:eastAsia="Wingdings" w:cs="Arial" w:ascii="Arial" w:hAnsi="Arial"/>
                <w:b/>
              </w:rPr>
              <w:t>Mission</w:t>
            </w:r>
            <w:r>
              <w:rPr>
                <w:rFonts w:cs="Arial" w:ascii="Arial" w:hAnsi="Arial"/>
                <w:b/>
              </w:rPr>
              <w:t xml:space="preserve"> 2</w:t>
            </w:r>
            <w:r>
              <w:rPr>
                <w:rFonts w:cs="Arial" w:ascii="Arial" w:hAnsi="Arial"/>
              </w:rPr>
              <w:t xml:space="preserve"> « </w:t>
            </w:r>
            <w:r>
              <w:rPr>
                <w:rFonts w:cs="Arial" w:ascii="Arial" w:hAnsi="Arial"/>
              </w:rPr>
              <w:t>les vidéos-problèmes</w:t>
            </w:r>
            <w:r>
              <w:rPr>
                <w:rFonts w:cs="Arial" w:ascii="Arial" w:hAnsi="Arial"/>
              </w:rPr>
              <w:t>»</w:t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eastAsia="Wingdings" w:cs="Wingdings" w:ascii="Arial" w:hAnsi="Arial"/>
                <w:b/>
              </w:rPr>
              <w:t></w:t>
            </w:r>
            <w:r>
              <w:rPr>
                <w:rFonts w:eastAsia="Wingdings" w:cs="Wingdings" w:ascii="Arial" w:hAnsi="Arial"/>
                <w:b/>
              </w:rPr>
              <w:t>Mission</w:t>
            </w:r>
            <w:r>
              <w:rPr>
                <w:rFonts w:cs="Arial" w:ascii="Arial" w:hAnsi="Arial"/>
                <w:b/>
              </w:rPr>
              <w:t xml:space="preserve"> 3</w:t>
            </w:r>
            <w:r>
              <w:rPr>
                <w:rFonts w:cs="Arial" w:ascii="Arial" w:hAnsi="Arial"/>
              </w:rPr>
              <w:t xml:space="preserve"> « </w:t>
            </w:r>
            <w:r>
              <w:rPr>
                <w:rFonts w:cs="Arial" w:ascii="Arial" w:hAnsi="Arial"/>
              </w:rPr>
              <w:t>problèmes complexes demandant un tri d’informations et une organisation</w:t>
            </w:r>
            <w:r>
              <w:rPr>
                <w:rFonts w:cs="Arial" w:ascii="Arial" w:hAnsi="Arial"/>
              </w:rPr>
              <w:t> »</w:t>
            </w:r>
          </w:p>
          <w:p>
            <w:pPr>
              <w:pStyle w:val="NormalWeb"/>
              <w:spacing w:lineRule="auto" w:line="240" w:beforeAutospacing="0" w:before="0" w:after="0"/>
              <w:rPr>
                <w:color w:val="auto"/>
              </w:rPr>
            </w:pPr>
            <w:r>
              <w:rPr>
                <w:rFonts w:eastAsia="Wingdings" w:cs="Wingdings" w:ascii="Arial" w:hAnsi="Arial"/>
                <w:b/>
                <w:color w:val="auto"/>
              </w:rPr>
              <w:t></w:t>
            </w:r>
            <w:r>
              <w:rPr>
                <w:rFonts w:eastAsia="Wingdings" w:cs="Wingdings" w:ascii="Arial" w:hAnsi="Arial"/>
                <w:b/>
                <w:color w:val="auto"/>
              </w:rPr>
              <w:t>Mission</w:t>
            </w:r>
            <w:r>
              <w:rPr>
                <w:rFonts w:cs="Arial" w:ascii="Arial" w:hAnsi="Arial"/>
                <w:b/>
                <w:color w:val="auto"/>
              </w:rPr>
              <w:t xml:space="preserve"> </w:t>
            </w:r>
            <w:r>
              <w:rPr>
                <w:rFonts w:cs="Arial" w:ascii="Arial" w:hAnsi="Arial"/>
                <w:b/>
                <w:color w:val="auto"/>
              </w:rPr>
              <w:t>4</w:t>
            </w:r>
            <w:r>
              <w:rPr>
                <w:rFonts w:cs="Arial" w:ascii="Arial" w:hAnsi="Arial"/>
                <w:color w:val="auto"/>
              </w:rPr>
              <w:t xml:space="preserve"> « </w:t>
            </w:r>
            <w:r>
              <w:rPr>
                <w:rFonts w:cs="Arial" w:ascii="Arial" w:hAnsi="Arial"/>
                <w:color w:val="auto"/>
              </w:rPr>
              <w:t>banques de problèmes classés</w:t>
            </w:r>
            <w:r>
              <w:rPr>
                <w:rFonts w:cs="Arial" w:ascii="Arial" w:hAnsi="Arial"/>
                <w:color w:val="auto"/>
              </w:rPr>
              <w:t>»</w:t>
            </w:r>
          </w:p>
          <w:p>
            <w:pPr>
              <w:pStyle w:val="NormalWeb"/>
              <w:spacing w:lineRule="auto" w:line="240" w:beforeAutospacing="0" w:before="0" w:after="0"/>
              <w:rPr>
                <w:color w:val="auto"/>
              </w:rPr>
            </w:pPr>
            <w:r>
              <w:rPr>
                <w:rFonts w:eastAsia="Wingdings" w:cs="Wingdings" w:ascii="Arial" w:hAnsi="Arial"/>
                <w:b/>
                <w:color w:val="auto"/>
              </w:rPr>
              <w:t></w:t>
            </w:r>
            <w:r>
              <w:rPr>
                <w:rFonts w:eastAsia="Wingdings" w:cs="Wingdings" w:ascii="Arial" w:hAnsi="Arial"/>
                <w:b/>
                <w:color w:val="auto"/>
              </w:rPr>
              <w:t>Mission</w:t>
            </w:r>
            <w:r>
              <w:rPr>
                <w:rFonts w:cs="Arial" w:ascii="Arial" w:hAnsi="Arial"/>
                <w:b/>
                <w:color w:val="auto"/>
              </w:rPr>
              <w:t xml:space="preserve"> </w:t>
            </w:r>
            <w:r>
              <w:rPr>
                <w:rFonts w:cs="Arial" w:ascii="Arial" w:hAnsi="Arial"/>
                <w:b/>
                <w:color w:val="auto"/>
              </w:rPr>
              <w:t>5</w:t>
            </w:r>
            <w:r>
              <w:rPr>
                <w:rFonts w:cs="Arial" w:ascii="Arial" w:hAnsi="Arial"/>
                <w:color w:val="auto"/>
              </w:rPr>
              <w:t xml:space="preserve"> « </w:t>
            </w:r>
            <w:r>
              <w:rPr>
                <w:rFonts w:cs="Arial" w:ascii="Arial" w:hAnsi="Arial"/>
                <w:color w:val="auto"/>
              </w:rPr>
              <w:t>présentation ordinaire de problèmes du quotidien</w:t>
            </w:r>
            <w:r>
              <w:rPr>
                <w:rFonts w:cs="Arial" w:ascii="Arial" w:hAnsi="Arial"/>
                <w:color w:val="auto"/>
              </w:rPr>
              <w:t> »</w:t>
            </w:r>
          </w:p>
          <w:p>
            <w:pPr>
              <w:pStyle w:val="NormalWeb"/>
              <w:spacing w:lineRule="auto" w:line="240" w:beforeAutospacing="0" w:before="0" w:after="0"/>
              <w:rPr>
                <w:color w:val="auto"/>
              </w:rPr>
            </w:pPr>
            <w:r>
              <w:rPr>
                <w:rFonts w:eastAsia="Wingdings" w:cs="Wingdings" w:ascii="Arial" w:hAnsi="Arial"/>
                <w:b/>
                <w:color w:val="auto"/>
              </w:rPr>
              <w:t></w:t>
            </w:r>
            <w:r>
              <w:rPr>
                <w:rFonts w:eastAsia="Wingdings" w:cs="Wingdings" w:ascii="Arial" w:hAnsi="Arial"/>
                <w:b/>
                <w:color w:val="auto"/>
              </w:rPr>
              <w:t>Mission</w:t>
            </w:r>
            <w:r>
              <w:rPr>
                <w:rFonts w:cs="Arial" w:ascii="Arial" w:hAnsi="Arial"/>
                <w:b/>
                <w:color w:val="auto"/>
              </w:rPr>
              <w:t xml:space="preserve"> </w:t>
            </w:r>
            <w:r>
              <w:rPr>
                <w:rFonts w:cs="Arial" w:ascii="Arial" w:hAnsi="Arial"/>
                <w:b/>
                <w:color w:val="auto"/>
              </w:rPr>
              <w:t>6</w:t>
            </w:r>
            <w:r>
              <w:rPr>
                <w:rFonts w:cs="Arial" w:ascii="Arial" w:hAnsi="Arial"/>
                <w:color w:val="auto"/>
              </w:rPr>
              <w:t xml:space="preserve"> « </w:t>
            </w:r>
            <w:r>
              <w:rPr>
                <w:rFonts w:cs="Arial" w:ascii="Arial" w:hAnsi="Arial"/>
                <w:color w:val="auto"/>
              </w:rPr>
              <w:t>utiliser des outils numériques (tableur...pour résoudre un problème</w:t>
            </w:r>
            <w:r>
              <w:rPr>
                <w:rFonts w:cs="Arial" w:ascii="Arial" w:hAnsi="Arial"/>
                <w:color w:val="auto"/>
              </w:rPr>
              <w:t>»</w:t>
            </w:r>
          </w:p>
          <w:p>
            <w:pPr>
              <w:pStyle w:val="NormalWeb"/>
              <w:spacing w:lineRule="auto" w:line="240" w:beforeAutospacing="0" w:before="0" w:after="0"/>
              <w:rPr>
                <w:color w:val="auto"/>
              </w:rPr>
            </w:pPr>
            <w:r>
              <w:rPr>
                <w:rFonts w:eastAsia="Wingdings" w:cs="Wingdings" w:ascii="Arial" w:hAnsi="Arial"/>
                <w:b/>
                <w:color w:val="auto"/>
              </w:rPr>
              <w:t></w:t>
            </w:r>
            <w:r>
              <w:rPr>
                <w:rFonts w:eastAsia="Wingdings" w:cs="Wingdings" w:ascii="Arial" w:hAnsi="Arial"/>
                <w:b/>
                <w:color w:val="auto"/>
              </w:rPr>
              <w:t>Mission</w:t>
            </w:r>
            <w:r>
              <w:rPr>
                <w:rFonts w:cs="Arial" w:ascii="Arial" w:hAnsi="Arial"/>
                <w:b/>
                <w:color w:val="auto"/>
              </w:rPr>
              <w:t xml:space="preserve"> </w:t>
            </w:r>
            <w:r>
              <w:rPr>
                <w:rFonts w:cs="Arial" w:ascii="Arial" w:hAnsi="Arial"/>
                <w:color w:val="auto"/>
              </w:rPr>
              <w:t xml:space="preserve"> </w:t>
            </w:r>
            <w:r>
              <w:rPr>
                <w:rFonts w:cs="Arial" w:ascii="Arial" w:hAnsi="Arial"/>
                <w:color w:val="auto"/>
              </w:rPr>
              <w:t>7</w:t>
            </w:r>
            <w:r>
              <w:rPr>
                <w:rFonts w:cs="Arial" w:ascii="Arial" w:hAnsi="Arial"/>
                <w:color w:val="auto"/>
              </w:rPr>
              <w:t>« </w:t>
            </w:r>
            <w:r>
              <w:rPr>
                <w:rFonts w:cs="Arial" w:ascii="Arial" w:hAnsi="Arial"/>
                <w:color w:val="auto"/>
              </w:rPr>
              <w:t>escape game La classe de Mallory</w:t>
            </w:r>
            <w:r>
              <w:rPr>
                <w:rFonts w:cs="Arial" w:ascii="Arial" w:hAnsi="Arial"/>
                <w:color w:val="auto"/>
              </w:rPr>
              <w:t> »</w:t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color w:val="0070C0"/>
              </w:rPr>
            </w:pPr>
            <w:r>
              <w:rPr>
                <w:rFonts w:cs="Arial" w:ascii="Arial" w:hAnsi="Arial"/>
                <w:color w:val="0070C0"/>
                <w:sz w:val="20"/>
                <w:szCs w:val="20"/>
              </w:rPr>
              <w:t xml:space="preserve">Formateurs 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70C0"/>
                <w:sz w:val="24"/>
                <w:szCs w:val="24"/>
              </w:rPr>
              <w:t>+ gpes en atelier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</w:tc>
        <w:tc>
          <w:tcPr>
            <w:tcW w:w="1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="0" w:after="0"/>
              <w:rPr>
                <w:rFonts w:ascii="Arial" w:hAnsi="Arial" w:cs="Arial"/>
                <w:color w:val="336633"/>
                <w:sz w:val="20"/>
                <w:szCs w:val="20"/>
              </w:rPr>
            </w:pPr>
            <w:r>
              <w:rPr>
                <w:rFonts w:cs="Arial" w:ascii="Arial" w:hAnsi="Arial"/>
                <w:color w:val="336633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color w:val="336633"/>
                <w:sz w:val="20"/>
                <w:szCs w:val="20"/>
              </w:rPr>
            </w:pPr>
            <w:r>
              <w:rPr>
                <w:rFonts w:cs="Arial" w:ascii="Arial" w:hAnsi="Arial"/>
                <w:color w:val="336633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color w:val="FF00FF"/>
                <w:sz w:val="20"/>
                <w:szCs w:val="20"/>
              </w:rPr>
            </w:pPr>
            <w:r>
              <w:rPr>
                <w:rFonts w:cs="Arial" w:ascii="Arial" w:hAnsi="Arial"/>
                <w:color w:val="FF00FF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color w:val="FF00FF"/>
                <w:sz w:val="20"/>
                <w:szCs w:val="20"/>
              </w:rPr>
            </w:pPr>
            <w:r>
              <w:rPr>
                <w:rFonts w:cs="Arial" w:ascii="Arial" w:hAnsi="Arial"/>
                <w:color w:val="FF00FF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color w:val="FF00FF"/>
                <w:sz w:val="20"/>
                <w:szCs w:val="20"/>
                <w:u w:val="single"/>
              </w:rPr>
              <w:t>Documents</w:t>
            </w:r>
            <w:r>
              <w:rPr>
                <w:rFonts w:cs="Arial" w:ascii="Arial" w:hAnsi="Arial"/>
                <w:color w:val="FF00FF"/>
                <w:sz w:val="20"/>
                <w:szCs w:val="20"/>
              </w:rPr>
              <w:t> : pages de manuels ; SAE vierge ; catégorisation des Pbs Houdement ; stratégies de fin de cycle avec colonnes pour répartition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color w:val="FF0066"/>
                <w:sz w:val="24"/>
                <w:szCs w:val="24"/>
              </w:rPr>
            </w:pPr>
            <w:r>
              <w:rPr>
                <w:rFonts w:cs="Arial" w:ascii="Arial" w:hAnsi="Arial"/>
                <w:color w:val="FF0066"/>
                <w:sz w:val="24"/>
                <w:szCs w:val="24"/>
              </w:rPr>
            </w:r>
          </w:p>
        </w:tc>
      </w:tr>
      <w:tr>
        <w:trPr/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  <w:r>
              <w:rPr>
                <w:rFonts w:cs="Arial" w:ascii="Arial" w:hAnsi="Arial"/>
                <w:b/>
                <w:sz w:val="20"/>
                <w:szCs w:val="20"/>
              </w:rPr>
              <w:t>5h30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30 min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/>
            </w:r>
          </w:p>
        </w:tc>
        <w:tc>
          <w:tcPr>
            <w:tcW w:w="63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  <w:i/>
                <w:iCs/>
                <w:color w:val="9900FF"/>
              </w:rPr>
              <w:t xml:space="preserve">Temps 4 : </w:t>
            </w:r>
            <w:r>
              <w:rPr>
                <w:rFonts w:cs="Arial" w:ascii="Arial" w:hAnsi="Arial"/>
                <w:i/>
                <w:iCs/>
                <w:color w:val="9900FF"/>
              </w:rPr>
              <w:t>Robotique</w:t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Obj : </w:t>
            </w:r>
            <w:r>
              <w:rPr>
                <w:rFonts w:cs="Arial" w:ascii="Arial" w:hAnsi="Arial"/>
                <w:color w:val="FF0000"/>
                <w:sz w:val="20"/>
                <w:szCs w:val="20"/>
              </w:rPr>
              <w:t>Chercher pour savoir et comprendre</w:t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eastAsia="Wingdings" w:cs="Wingdings" w:ascii="Wingdings" w:hAnsi="Wingdings"/>
                <w:b/>
              </w:rPr>
              <w:t></w:t>
            </w:r>
            <w:r>
              <w:rPr>
                <w:rFonts w:eastAsia="Wingdings" w:cs="Arial" w:ascii="Arial" w:hAnsi="Arial"/>
                <w:b/>
              </w:rPr>
              <w:t xml:space="preserve">Thymio </w:t>
            </w:r>
            <w:r>
              <w:rPr>
                <w:rFonts w:cs="Arial" w:ascii="Arial" w:hAnsi="Arial"/>
              </w:rPr>
              <w:t>(</w:t>
            </w:r>
            <w:r>
              <w:rPr>
                <w:rFonts w:cs="Arial" w:ascii="Arial" w:hAnsi="Arial"/>
              </w:rPr>
              <w:t>découverte</w:t>
            </w:r>
            <w:r>
              <w:rPr>
                <w:rFonts w:cs="Arial" w:ascii="Arial" w:hAnsi="Arial"/>
              </w:rPr>
              <w:t xml:space="preserve">) </w:t>
            </w:r>
            <w:r>
              <w:rPr>
                <w:rFonts w:cs="Arial" w:ascii="Arial" w:hAnsi="Arial"/>
              </w:rPr>
              <w:t>Pascal Dupuy</w:t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</w:rPr>
              <w:t>Action-réaction, retours</w:t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Apprentissage efficace</w:t>
            </w:r>
            <w:r>
              <w:rPr>
                <w:rFonts w:eastAsia="Wingdings" w:cs="Wingdings" w:ascii="Wingdings" w:hAnsi="Wingdings"/>
              </w:rPr>
              <w:t></w:t>
            </w:r>
            <w:r>
              <w:rPr>
                <w:rFonts w:cs="Arial" w:ascii="Arial" w:hAnsi="Arial"/>
              </w:rPr>
              <w:t>besoin de tester en permanence</w:t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</w:rPr>
            </w:pPr>
            <w:r>
              <w:rPr>
                <w:rFonts w:eastAsia="Wingdings" w:cs="Wingdings" w:ascii="Wingdings" w:hAnsi="Wingdings"/>
              </w:rPr>
              <w:t></w:t>
            </w:r>
            <w:r>
              <w:rPr>
                <w:rFonts w:cs="Arial" w:ascii="Arial" w:hAnsi="Arial"/>
              </w:rPr>
              <w:t>Partage des réflexions / échanges</w:t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/>
            </w:pPr>
            <w:r>
              <w:rPr>
                <w:rFonts w:cs="Arial" w:ascii="Arial" w:hAnsi="Arial"/>
                <w:color w:val="0070C0"/>
                <w:sz w:val="20"/>
                <w:szCs w:val="20"/>
              </w:rPr>
              <w:t xml:space="preserve">Formateur </w:t>
            </w:r>
            <w:r>
              <w:rPr>
                <w:rFonts w:cs="Arial" w:ascii="Arial" w:hAnsi="Arial"/>
                <w:color w:val="0070C0"/>
                <w:sz w:val="20"/>
                <w:szCs w:val="20"/>
              </w:rPr>
              <w:t>+ Pascal Dupuy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70C0"/>
                <w:sz w:val="24"/>
                <w:szCs w:val="24"/>
              </w:rPr>
              <w:t>gpe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</w:tc>
        <w:tc>
          <w:tcPr>
            <w:tcW w:w="1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="0" w:after="0"/>
              <w:rPr>
                <w:rFonts w:ascii="Arial" w:hAnsi="Arial" w:cs="Arial"/>
                <w:color w:val="336633"/>
                <w:sz w:val="20"/>
                <w:szCs w:val="20"/>
              </w:rPr>
            </w:pPr>
            <w:r>
              <w:rPr>
                <w:rFonts w:cs="Arial" w:ascii="Arial" w:hAnsi="Arial"/>
                <w:color w:val="336633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color w:val="336633"/>
                <w:sz w:val="20"/>
                <w:szCs w:val="20"/>
              </w:rPr>
            </w:pPr>
            <w:r>
              <w:rPr>
                <w:rFonts w:cs="Arial" w:ascii="Arial" w:hAnsi="Arial"/>
                <w:color w:val="336633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color w:val="336633"/>
                <w:sz w:val="20"/>
                <w:szCs w:val="20"/>
              </w:rPr>
            </w:pPr>
            <w:r>
              <w:rPr>
                <w:rFonts w:cs="Arial" w:ascii="Arial" w:hAnsi="Arial"/>
                <w:color w:val="336633"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i/>
                <w:i/>
                <w:iCs/>
                <w:color w:val="9900FF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  <w:r>
              <w:rPr>
                <w:rFonts w:cs="Arial" w:ascii="Arial" w:hAnsi="Arial"/>
                <w:b/>
                <w:sz w:val="20"/>
                <w:szCs w:val="20"/>
              </w:rPr>
              <w:t>6</w:t>
            </w:r>
            <w:r>
              <w:rPr>
                <w:rFonts w:cs="Arial" w:ascii="Arial" w:hAnsi="Arial"/>
                <w:b/>
                <w:sz w:val="20"/>
                <w:szCs w:val="20"/>
              </w:rPr>
              <w:t>h00</w:t>
            </w:r>
          </w:p>
        </w:tc>
        <w:tc>
          <w:tcPr>
            <w:tcW w:w="636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  <w:i/>
                <w:iCs/>
                <w:color w:val="9900FF"/>
              </w:rPr>
              <w:t xml:space="preserve">Temps </w:t>
            </w:r>
            <w:r>
              <w:rPr>
                <w:rFonts w:cs="Arial" w:ascii="Arial" w:hAnsi="Arial"/>
                <w:i/>
                <w:iCs/>
                <w:color w:val="9900FF"/>
              </w:rPr>
              <w:t>5</w:t>
            </w:r>
            <w:r>
              <w:rPr>
                <w:rFonts w:cs="Arial" w:ascii="Arial" w:hAnsi="Arial"/>
                <w:i/>
                <w:iCs/>
                <w:color w:val="9900FF"/>
              </w:rPr>
              <w:t xml:space="preserve"> : </w:t>
            </w:r>
            <w:r>
              <w:rPr>
                <w:rFonts w:cs="Arial" w:ascii="Arial" w:hAnsi="Arial"/>
                <w:i/>
                <w:iCs/>
                <w:color w:val="9900FF"/>
              </w:rPr>
              <w:t>Sitographie</w:t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</w:rPr>
              <w:t>Obj : prendre connaissance de ressources facilitant les activités en autonomie et l’individualisation+</w:t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  <w:i/>
                <w:iCs/>
                <w:color w:val="9900FF"/>
              </w:rPr>
              <w:t>S</w:t>
            </w:r>
            <w:r>
              <w:rPr>
                <w:rFonts w:cs="Arial" w:ascii="Arial" w:hAnsi="Arial"/>
                <w:i/>
                <w:iCs/>
                <w:color w:val="9900FF"/>
              </w:rPr>
              <w:t xml:space="preserve">ites </w:t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  <w:i/>
                <w:i/>
                <w:iCs/>
                <w:color w:val="9900FF"/>
              </w:rPr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  <w:i/>
                <w:i/>
                <w:iCs/>
                <w:color w:val="9900FF"/>
              </w:rPr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  <w:i/>
                <w:i/>
                <w:iCs/>
                <w:color w:val="9900FF"/>
              </w:rPr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="0"/>
              <w:rPr>
                <w:rFonts w:ascii="Arial" w:hAnsi="Arial" w:cs="Arial"/>
                <w:i/>
                <w:i/>
                <w:iCs/>
                <w:color w:val="9900FF"/>
              </w:rPr>
            </w:pPr>
            <w:r>
              <w:rPr/>
            </w:r>
          </w:p>
        </w:tc>
        <w:tc>
          <w:tcPr>
            <w:tcW w:w="1529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</w:tc>
        <w:tc>
          <w:tcPr>
            <w:tcW w:w="146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0" w:after="0"/>
              <w:rPr>
                <w:rFonts w:ascii="Arial" w:hAnsi="Arial" w:cs="Arial"/>
                <w:color w:val="336633"/>
                <w:sz w:val="20"/>
                <w:szCs w:val="20"/>
              </w:rPr>
            </w:pPr>
            <w:r>
              <w:rPr>
                <w:rFonts w:cs="Arial" w:ascii="Arial" w:hAnsi="Arial"/>
                <w:color w:val="336633"/>
                <w:sz w:val="20"/>
                <w:szCs w:val="20"/>
              </w:rPr>
            </w:r>
          </w:p>
        </w:tc>
      </w:tr>
      <w:tr>
        <w:trPr/>
        <w:tc>
          <w:tcPr>
            <w:tcW w:w="1149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/>
              <w:t>16h45</w:t>
            </w:r>
          </w:p>
        </w:tc>
        <w:tc>
          <w:tcPr>
            <w:tcW w:w="636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  <w:i/>
                <w:iCs/>
                <w:color w:val="9900FF"/>
              </w:rPr>
              <w:t xml:space="preserve">Temps </w:t>
            </w:r>
            <w:r>
              <w:rPr>
                <w:rFonts w:cs="Arial" w:ascii="Arial" w:hAnsi="Arial"/>
                <w:i/>
                <w:iCs/>
                <w:color w:val="9900FF"/>
              </w:rPr>
              <w:t>6</w:t>
            </w:r>
            <w:r>
              <w:rPr>
                <w:rFonts w:cs="Arial" w:ascii="Arial" w:hAnsi="Arial"/>
                <w:i/>
                <w:iCs/>
                <w:color w:val="9900FF"/>
              </w:rPr>
              <w:t xml:space="preserve">: </w:t>
            </w:r>
            <w:r>
              <w:rPr>
                <w:rFonts w:cs="Arial" w:ascii="Arial" w:hAnsi="Arial"/>
                <w:i/>
                <w:iCs/>
                <w:color w:val="9900FF"/>
              </w:rPr>
              <w:t>Bilan formation</w:t>
            </w:r>
          </w:p>
          <w:p>
            <w:pPr>
              <w:pStyle w:val="NormalWeb"/>
              <w:spacing w:lineRule="auto" w:line="240" w:beforeAutospacing="0" w:before="0" w:after="0"/>
              <w:rPr/>
            </w:pPr>
            <w:r>
              <w:rPr>
                <w:rFonts w:cs="Arial" w:ascii="Arial" w:hAnsi="Arial"/>
                <w:i/>
                <w:iCs/>
                <w:color w:val="9900FF"/>
              </w:rPr>
              <w:t>M</w:t>
            </w:r>
            <w:r>
              <w:rPr>
                <w:rFonts w:cs="Arial" w:ascii="Arial" w:hAnsi="Arial"/>
                <w:i/>
                <w:iCs/>
                <w:color w:val="9900FF"/>
              </w:rPr>
              <w:t>entimeter</w:t>
            </w:r>
          </w:p>
        </w:tc>
        <w:tc>
          <w:tcPr>
            <w:tcW w:w="1529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color w:val="6666FF"/>
                <w:sz w:val="20"/>
                <w:szCs w:val="20"/>
              </w:rPr>
            </w:pPr>
            <w:r>
              <w:rPr>
                <w:rFonts w:cs="Arial" w:ascii="Arial" w:hAnsi="Arial"/>
                <w:color w:val="6666FF"/>
                <w:sz w:val="20"/>
                <w:szCs w:val="20"/>
              </w:rPr>
            </w:r>
          </w:p>
        </w:tc>
        <w:tc>
          <w:tcPr>
            <w:tcW w:w="146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0" w:after="0"/>
              <w:rPr>
                <w:rFonts w:ascii="Arial" w:hAnsi="Arial" w:cs="Arial"/>
                <w:color w:val="336633"/>
                <w:sz w:val="20"/>
                <w:szCs w:val="20"/>
              </w:rPr>
            </w:pPr>
            <w:r>
              <w:rPr>
                <w:rFonts w:cs="Arial" w:ascii="Arial" w:hAnsi="Arial"/>
                <w:color w:val="336633"/>
                <w:sz w:val="20"/>
                <w:szCs w:val="20"/>
              </w:rPr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5aa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rsid w:val="00073977"/>
    <w:p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073977"/>
    <w:pPr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color w:val="FF00FF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073977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Titre3Car" w:customStyle="1">
    <w:name w:val="Titre 3 Car"/>
    <w:basedOn w:val="DefaultParagraphFont"/>
    <w:link w:val="Titre3"/>
    <w:uiPriority w:val="9"/>
    <w:qFormat/>
    <w:rsid w:val="00073977"/>
    <w:rPr>
      <w:rFonts w:ascii="Times New Roman" w:hAnsi="Times New Roman" w:eastAsia="Times New Roman" w:cs="Times New Roman"/>
      <w:b/>
      <w:bCs/>
      <w:color w:val="FF00FF"/>
      <w:sz w:val="27"/>
      <w:szCs w:val="27"/>
    </w:rPr>
  </w:style>
  <w:style w:type="character" w:styleId="Strong">
    <w:name w:val="Strong"/>
    <w:basedOn w:val="DefaultParagraphFont"/>
    <w:uiPriority w:val="22"/>
    <w:qFormat/>
    <w:rsid w:val="007867dc"/>
    <w:rPr>
      <w:b/>
      <w:bCs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852b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rFonts w:eastAsia="OpenSymbol" w:cs="OpenSymbol"/>
    </w:rPr>
  </w:style>
  <w:style w:type="character" w:styleId="ListLabel11">
    <w:name w:val="ListLabel 11"/>
    <w:qFormat/>
    <w:rPr>
      <w:rFonts w:eastAsia="OpenSymbol" w:cs="OpenSymbol"/>
    </w:rPr>
  </w:style>
  <w:style w:type="character" w:styleId="ListLabel12">
    <w:name w:val="ListLabel 12"/>
    <w:qFormat/>
    <w:rPr>
      <w:rFonts w:eastAsia="OpenSymbol" w:cs="OpenSymbol"/>
    </w:rPr>
  </w:style>
  <w:style w:type="character" w:styleId="ListLabel13">
    <w:name w:val="ListLabel 13"/>
    <w:qFormat/>
    <w:rPr>
      <w:rFonts w:eastAsia="OpenSymbol" w:cs="OpenSymbol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073977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andard" w:customStyle="1">
    <w:name w:val="Standard"/>
    <w:qFormat/>
    <w:rsid w:val="006270c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sz w:val="24"/>
      <w:szCs w:val="24"/>
      <w:lang w:eastAsia="zh-CN" w:bidi="hi-IN" w:val="fr-FR"/>
    </w:rPr>
  </w:style>
  <w:style w:type="paragraph" w:styleId="ListParagraph">
    <w:name w:val="List Paragraph"/>
    <w:basedOn w:val="Normal"/>
    <w:uiPriority w:val="34"/>
    <w:qFormat/>
    <w:rsid w:val="004321e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852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7397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Application>LibreOffice/5.2.5.1$Windows_x86 LibreOffice_project/0312e1a284a7d50ca85a365c316c7abbf20a4d22</Application>
  <Pages>2</Pages>
  <Words>431</Words>
  <Characters>2138</Characters>
  <CharactersWithSpaces>2495</CharactersWithSpaces>
  <Paragraphs>70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2018-10-13T08:21:00Z</dcterms:created>
  <dc:creator>Catherine</dc:creator>
  <dc:description/>
  <dc:language>fr-FR</dc:language>
  <cp:lastModifiedBy/>
  <cp:lastPrinted>2018-11-05T12:48:00Z</cp:lastPrinted>
  <dcterms:modified xsi:type="dcterms:W3CDTF">2019-01-23T13:23:39Z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